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64E6" w14:textId="3C9FC22F" w:rsidR="00E11B9D" w:rsidRDefault="004A716D" w:rsidP="004A716D">
      <w:pPr>
        <w:jc w:val="center"/>
        <w:rPr>
          <w:b/>
          <w:bCs/>
          <w:sz w:val="28"/>
          <w:szCs w:val="28"/>
        </w:rPr>
      </w:pPr>
      <w:r>
        <w:rPr>
          <w:b/>
          <w:bCs/>
          <w:sz w:val="28"/>
          <w:szCs w:val="28"/>
        </w:rPr>
        <w:t>COMMITTEE REPORTS</w:t>
      </w:r>
    </w:p>
    <w:p w14:paraId="57E94E94" w14:textId="1736A3AB" w:rsidR="004A716D" w:rsidRDefault="004A716D" w:rsidP="004A716D">
      <w:pPr>
        <w:jc w:val="center"/>
        <w:rPr>
          <w:szCs w:val="24"/>
        </w:rPr>
      </w:pPr>
      <w:r>
        <w:rPr>
          <w:szCs w:val="24"/>
        </w:rPr>
        <w:t>January 2022</w:t>
      </w:r>
    </w:p>
    <w:p w14:paraId="0450B8EF" w14:textId="77777777" w:rsidR="004A716D" w:rsidRDefault="004A716D" w:rsidP="004A716D">
      <w:pPr>
        <w:rPr>
          <w:b/>
          <w:bCs/>
          <w:szCs w:val="24"/>
        </w:rPr>
      </w:pPr>
      <w:r>
        <w:rPr>
          <w:b/>
          <w:bCs/>
          <w:szCs w:val="24"/>
        </w:rPr>
        <w:t>SSAA</w:t>
      </w:r>
    </w:p>
    <w:p w14:paraId="5571C827" w14:textId="71A5E50B" w:rsidR="004A716D" w:rsidRPr="004A716D" w:rsidRDefault="004A716D" w:rsidP="004A716D">
      <w:pPr>
        <w:rPr>
          <w:szCs w:val="24"/>
        </w:rPr>
      </w:pPr>
      <w:r w:rsidRPr="004A716D">
        <w:rPr>
          <w:szCs w:val="24"/>
        </w:rPr>
        <w:t xml:space="preserve">There were 7 requests for service for the month of December. </w:t>
      </w:r>
    </w:p>
    <w:p w14:paraId="7FCAF079" w14:textId="2382A891" w:rsidR="004A716D" w:rsidRPr="004A716D" w:rsidRDefault="004A716D" w:rsidP="004A716D">
      <w:pPr>
        <w:rPr>
          <w:szCs w:val="24"/>
        </w:rPr>
      </w:pPr>
      <w:r w:rsidRPr="004A716D">
        <w:rPr>
          <w:szCs w:val="24"/>
        </w:rPr>
        <w:t xml:space="preserve">Bell </w:t>
      </w:r>
      <w:r>
        <w:rPr>
          <w:szCs w:val="24"/>
        </w:rPr>
        <w:t>–</w:t>
      </w:r>
      <w:r w:rsidRPr="004A716D">
        <w:rPr>
          <w:szCs w:val="24"/>
        </w:rPr>
        <w:t xml:space="preserve"> 4</w:t>
      </w:r>
      <w:r>
        <w:rPr>
          <w:szCs w:val="24"/>
        </w:rPr>
        <w:t xml:space="preserve">, </w:t>
      </w:r>
      <w:r w:rsidRPr="004A716D">
        <w:rPr>
          <w:szCs w:val="24"/>
        </w:rPr>
        <w:t xml:space="preserve">Clover </w:t>
      </w:r>
      <w:r>
        <w:rPr>
          <w:szCs w:val="24"/>
        </w:rPr>
        <w:t>–</w:t>
      </w:r>
      <w:r w:rsidRPr="004A716D">
        <w:rPr>
          <w:szCs w:val="24"/>
        </w:rPr>
        <w:t xml:space="preserve"> 1</w:t>
      </w:r>
      <w:r>
        <w:rPr>
          <w:szCs w:val="24"/>
        </w:rPr>
        <w:t xml:space="preserve">, </w:t>
      </w:r>
      <w:r w:rsidRPr="004A716D">
        <w:rPr>
          <w:szCs w:val="24"/>
        </w:rPr>
        <w:t xml:space="preserve">Orienta </w:t>
      </w:r>
      <w:r>
        <w:rPr>
          <w:szCs w:val="24"/>
        </w:rPr>
        <w:t>–</w:t>
      </w:r>
      <w:r w:rsidRPr="004A716D">
        <w:rPr>
          <w:szCs w:val="24"/>
        </w:rPr>
        <w:t xml:space="preserve"> 1</w:t>
      </w:r>
      <w:r>
        <w:rPr>
          <w:szCs w:val="24"/>
        </w:rPr>
        <w:t xml:space="preserve">, </w:t>
      </w:r>
      <w:r w:rsidRPr="004A716D">
        <w:rPr>
          <w:szCs w:val="24"/>
        </w:rPr>
        <w:t>Port Wing - 1</w:t>
      </w:r>
    </w:p>
    <w:p w14:paraId="4FF4699F" w14:textId="66898C8E" w:rsidR="004A716D" w:rsidRPr="004A716D" w:rsidRDefault="004A716D" w:rsidP="004A716D">
      <w:pPr>
        <w:rPr>
          <w:szCs w:val="24"/>
        </w:rPr>
      </w:pPr>
      <w:r w:rsidRPr="004A716D">
        <w:rPr>
          <w:szCs w:val="24"/>
        </w:rPr>
        <w:t>5 transports, 1 refusal of service, and 1 call not covered due to no staffing. We ended the year with 91 calls for service. This represents 2 more calls than 2020 and a more than 30 present increase in calls in the last 4 years.</w:t>
      </w:r>
    </w:p>
    <w:p w14:paraId="78D80C62" w14:textId="45E2182D" w:rsidR="004A716D" w:rsidRPr="004A716D" w:rsidRDefault="004A716D" w:rsidP="004A716D">
      <w:pPr>
        <w:rPr>
          <w:szCs w:val="24"/>
        </w:rPr>
      </w:pPr>
      <w:r w:rsidRPr="004A716D">
        <w:rPr>
          <w:szCs w:val="24"/>
        </w:rPr>
        <w:t>Happy New Year to all!</w:t>
      </w:r>
    </w:p>
    <w:p w14:paraId="2631904B" w14:textId="09E2AB6D" w:rsidR="004A716D" w:rsidRDefault="004A716D" w:rsidP="004A716D">
      <w:pPr>
        <w:rPr>
          <w:szCs w:val="24"/>
        </w:rPr>
      </w:pPr>
      <w:r w:rsidRPr="004A716D">
        <w:rPr>
          <w:szCs w:val="24"/>
        </w:rPr>
        <w:t>Thanks,</w:t>
      </w:r>
      <w:r>
        <w:rPr>
          <w:szCs w:val="24"/>
        </w:rPr>
        <w:t xml:space="preserve"> </w:t>
      </w:r>
      <w:r w:rsidRPr="004A716D">
        <w:rPr>
          <w:szCs w:val="24"/>
        </w:rPr>
        <w:t>Jeff Byerhof</w:t>
      </w:r>
    </w:p>
    <w:p w14:paraId="5146E959" w14:textId="77777777" w:rsidR="006E5718" w:rsidRDefault="006E5718" w:rsidP="004A716D">
      <w:pPr>
        <w:rPr>
          <w:szCs w:val="24"/>
        </w:rPr>
      </w:pPr>
    </w:p>
    <w:p w14:paraId="59AD9C0B" w14:textId="1FCD7B8A" w:rsidR="006E5718" w:rsidRDefault="006E5718" w:rsidP="004A716D">
      <w:pPr>
        <w:rPr>
          <w:b/>
          <w:bCs/>
          <w:szCs w:val="24"/>
        </w:rPr>
      </w:pPr>
      <w:r w:rsidRPr="006E5718">
        <w:rPr>
          <w:b/>
          <w:bCs/>
          <w:szCs w:val="24"/>
        </w:rPr>
        <w:t>Community Center</w:t>
      </w:r>
    </w:p>
    <w:p w14:paraId="4E444B0A" w14:textId="248B00BA" w:rsidR="00675689" w:rsidRPr="00675689" w:rsidRDefault="00675689" w:rsidP="00675689">
      <w:pPr>
        <w:rPr>
          <w:szCs w:val="24"/>
        </w:rPr>
      </w:pPr>
      <w:r w:rsidRPr="00675689">
        <w:rPr>
          <w:szCs w:val="24"/>
        </w:rPr>
        <w:t>Check out the food shelf. Eligibility for one person starts at $38,000 plus. Days open are the first and third Thursdays of the month from 10am to 3pm.</w:t>
      </w:r>
    </w:p>
    <w:p w14:paraId="645B2DB2" w14:textId="224EC023" w:rsidR="00675689" w:rsidRPr="00675689" w:rsidRDefault="00675689" w:rsidP="00675689">
      <w:pPr>
        <w:rPr>
          <w:szCs w:val="24"/>
        </w:rPr>
      </w:pPr>
      <w:r w:rsidRPr="00675689">
        <w:rPr>
          <w:szCs w:val="24"/>
        </w:rPr>
        <w:t>Lots of good reading material in the Magazine rack exchange - check it out.</w:t>
      </w:r>
    </w:p>
    <w:p w14:paraId="093FBAB9" w14:textId="2BC3353B" w:rsidR="00675689" w:rsidRPr="00675689" w:rsidRDefault="00675689" w:rsidP="00675689">
      <w:pPr>
        <w:rPr>
          <w:szCs w:val="24"/>
        </w:rPr>
      </w:pPr>
      <w:r w:rsidRPr="00675689">
        <w:rPr>
          <w:szCs w:val="24"/>
        </w:rPr>
        <w:t>Coffee cub starts on Thursday the 6th at the CC from 9 to 11. Is a potluck.</w:t>
      </w:r>
    </w:p>
    <w:p w14:paraId="0ECECA86" w14:textId="37118510" w:rsidR="00675689" w:rsidRPr="00675689" w:rsidRDefault="00675689" w:rsidP="00675689">
      <w:pPr>
        <w:rPr>
          <w:szCs w:val="24"/>
        </w:rPr>
      </w:pPr>
      <w:r w:rsidRPr="00675689">
        <w:rPr>
          <w:szCs w:val="24"/>
        </w:rPr>
        <w:t>Still hoping for donation of a large cr</w:t>
      </w:r>
      <w:r w:rsidR="007B29FF">
        <w:rPr>
          <w:szCs w:val="24"/>
        </w:rPr>
        <w:t>o</w:t>
      </w:r>
      <w:r w:rsidRPr="00675689">
        <w:rPr>
          <w:szCs w:val="24"/>
        </w:rPr>
        <w:t>ck pot for our kitchen equipment.</w:t>
      </w:r>
    </w:p>
    <w:p w14:paraId="577FF74D" w14:textId="394C8A80" w:rsidR="00675689" w:rsidRPr="00675689" w:rsidRDefault="00675689" w:rsidP="00675689">
      <w:pPr>
        <w:rPr>
          <w:szCs w:val="24"/>
        </w:rPr>
      </w:pPr>
      <w:r w:rsidRPr="00675689">
        <w:rPr>
          <w:szCs w:val="24"/>
        </w:rPr>
        <w:t>Christmas items donated from the Fish Shed (former Good Earth Shop) will be on display in the Big room until the weekend of the 8th sometime. Donations accepted for the Cornucopia Fire Department.</w:t>
      </w:r>
    </w:p>
    <w:p w14:paraId="0B42788F" w14:textId="7C7CDEB3" w:rsidR="00675689" w:rsidRPr="00675689" w:rsidRDefault="00675689" w:rsidP="00675689">
      <w:pPr>
        <w:rPr>
          <w:szCs w:val="24"/>
        </w:rPr>
      </w:pPr>
      <w:r w:rsidRPr="00675689">
        <w:rPr>
          <w:szCs w:val="24"/>
        </w:rPr>
        <w:t>We are waiting to hear from the County Aging Department concerning Senior Meals being offered at the Community Center. Good possibility we can have them twice a week at the Community Center.</w:t>
      </w:r>
    </w:p>
    <w:p w14:paraId="7C4AB892" w14:textId="09744C85" w:rsidR="00675689" w:rsidRPr="00675689" w:rsidRDefault="00675689" w:rsidP="00675689">
      <w:pPr>
        <w:rPr>
          <w:szCs w:val="24"/>
        </w:rPr>
      </w:pPr>
      <w:r w:rsidRPr="00675689">
        <w:rPr>
          <w:szCs w:val="24"/>
        </w:rPr>
        <w:t>Direct responsibility for the CC rests with the Town Chair and the center manager. Please direct any suggestions for activities, programs, equipment or CC uses to us so this center is truly a Community Center.</w:t>
      </w:r>
    </w:p>
    <w:p w14:paraId="2E9E7AC5" w14:textId="3B5FD207" w:rsidR="00675689" w:rsidRPr="00675689" w:rsidRDefault="00675689" w:rsidP="00675689">
      <w:pPr>
        <w:rPr>
          <w:szCs w:val="24"/>
        </w:rPr>
      </w:pPr>
      <w:r w:rsidRPr="00675689">
        <w:rPr>
          <w:szCs w:val="24"/>
        </w:rPr>
        <w:t xml:space="preserve">Special thanks to Kurt Nelson for working on the CC sound/speaker system in the Big Room.  Also thanks to Nancy Moye for </w:t>
      </w:r>
      <w:r w:rsidR="00781B44" w:rsidRPr="00675689">
        <w:rPr>
          <w:szCs w:val="24"/>
        </w:rPr>
        <w:t>organizing suggestions</w:t>
      </w:r>
      <w:r w:rsidRPr="00675689">
        <w:rPr>
          <w:szCs w:val="24"/>
        </w:rPr>
        <w:t xml:space="preserve"> and help with special projects.</w:t>
      </w:r>
    </w:p>
    <w:p w14:paraId="5CA3B8C6" w14:textId="6C192EB8" w:rsidR="006E5718" w:rsidRDefault="00675689" w:rsidP="00675689">
      <w:pPr>
        <w:rPr>
          <w:szCs w:val="24"/>
        </w:rPr>
      </w:pPr>
      <w:r w:rsidRPr="00675689">
        <w:rPr>
          <w:szCs w:val="24"/>
        </w:rPr>
        <w:t xml:space="preserve">Judith Kerr, center manager.  </w:t>
      </w:r>
    </w:p>
    <w:p w14:paraId="75467FE5" w14:textId="77777777" w:rsidR="003A45E5" w:rsidRDefault="003A45E5" w:rsidP="00675689">
      <w:pPr>
        <w:rPr>
          <w:szCs w:val="24"/>
        </w:rPr>
      </w:pPr>
    </w:p>
    <w:p w14:paraId="5E47884A" w14:textId="77777777" w:rsidR="003A45E5" w:rsidRPr="006E5718" w:rsidRDefault="003A45E5" w:rsidP="00675689">
      <w:pPr>
        <w:rPr>
          <w:szCs w:val="24"/>
        </w:rPr>
      </w:pPr>
    </w:p>
    <w:p w14:paraId="0CCA22FC" w14:textId="772CB1E6" w:rsidR="00AD7362" w:rsidRDefault="00AD7362">
      <w:pPr>
        <w:rPr>
          <w:b/>
          <w:bCs/>
          <w:sz w:val="28"/>
          <w:szCs w:val="28"/>
        </w:rPr>
      </w:pPr>
      <w:r w:rsidRPr="00AD7362">
        <w:rPr>
          <w:b/>
          <w:bCs/>
          <w:sz w:val="28"/>
          <w:szCs w:val="28"/>
        </w:rPr>
        <w:lastRenderedPageBreak/>
        <w:t>Park and Land</w:t>
      </w:r>
      <w:r w:rsidR="00217EEA">
        <w:rPr>
          <w:b/>
          <w:bCs/>
          <w:sz w:val="28"/>
          <w:szCs w:val="28"/>
        </w:rPr>
        <w:t>s</w:t>
      </w:r>
    </w:p>
    <w:p w14:paraId="7A719528" w14:textId="77777777" w:rsidR="00AD7362" w:rsidRPr="00AD7362" w:rsidRDefault="00AD7362" w:rsidP="00AD7362">
      <w:pPr>
        <w:rPr>
          <w:sz w:val="28"/>
          <w:szCs w:val="28"/>
        </w:rPr>
      </w:pPr>
      <w:r w:rsidRPr="00AD7362">
        <w:rPr>
          <w:sz w:val="28"/>
          <w:szCs w:val="28"/>
        </w:rPr>
        <w:t>Town of Bell Parks and Lands Meeting Minutes</w:t>
      </w:r>
    </w:p>
    <w:p w14:paraId="6D4571C8" w14:textId="2E4634BD" w:rsidR="00AD7362" w:rsidRPr="00AD7362" w:rsidRDefault="00AD7362" w:rsidP="00AD7362">
      <w:pPr>
        <w:rPr>
          <w:sz w:val="28"/>
          <w:szCs w:val="28"/>
        </w:rPr>
      </w:pPr>
      <w:r w:rsidRPr="00AD7362">
        <w:rPr>
          <w:sz w:val="28"/>
          <w:szCs w:val="28"/>
        </w:rPr>
        <w:t>January 7, 2022  9:30 am Cornucopia Community Center</w:t>
      </w:r>
    </w:p>
    <w:p w14:paraId="1C2AF288" w14:textId="77777777" w:rsidR="00AD7362" w:rsidRPr="00AD7362" w:rsidRDefault="00AD7362" w:rsidP="00AD7362">
      <w:pPr>
        <w:rPr>
          <w:sz w:val="28"/>
          <w:szCs w:val="28"/>
        </w:rPr>
      </w:pPr>
      <w:r w:rsidRPr="00AD7362">
        <w:rPr>
          <w:sz w:val="28"/>
          <w:szCs w:val="28"/>
        </w:rPr>
        <w:t>Committee Members Present: Andrew Sauter Sargent, Gordon Anderson, Doug Becker, Judy Becker</w:t>
      </w:r>
    </w:p>
    <w:p w14:paraId="3F1FBAB0" w14:textId="1C433CD1" w:rsidR="00AD7362" w:rsidRPr="00AD7362" w:rsidRDefault="00AD7362" w:rsidP="00AD7362">
      <w:pPr>
        <w:rPr>
          <w:sz w:val="28"/>
          <w:szCs w:val="28"/>
        </w:rPr>
      </w:pPr>
      <w:r w:rsidRPr="00AD7362">
        <w:rPr>
          <w:sz w:val="28"/>
          <w:szCs w:val="28"/>
        </w:rPr>
        <w:t>Community Present: Judy Kerr, Greg Weiss</w:t>
      </w:r>
    </w:p>
    <w:p w14:paraId="3F49CE79" w14:textId="77777777" w:rsidR="00AD7362" w:rsidRPr="00AD7362" w:rsidRDefault="00AD7362" w:rsidP="00AD7362">
      <w:pPr>
        <w:rPr>
          <w:sz w:val="28"/>
          <w:szCs w:val="28"/>
        </w:rPr>
      </w:pPr>
      <w:r w:rsidRPr="00AD7362">
        <w:rPr>
          <w:sz w:val="28"/>
          <w:szCs w:val="28"/>
        </w:rPr>
        <w:t>Andrew called the meeting to order at 9:35 am. Motion to approve the minutes was made by Doug, seconded by Gordo, and passed.</w:t>
      </w:r>
    </w:p>
    <w:p w14:paraId="0D82DE50" w14:textId="77777777" w:rsidR="00AD7362" w:rsidRPr="00AD7362" w:rsidRDefault="00AD7362" w:rsidP="00AD7362">
      <w:pPr>
        <w:rPr>
          <w:sz w:val="28"/>
          <w:szCs w:val="28"/>
        </w:rPr>
      </w:pPr>
      <w:r w:rsidRPr="00AD7362">
        <w:rPr>
          <w:sz w:val="28"/>
          <w:szCs w:val="28"/>
        </w:rPr>
        <w:t>1.</w:t>
      </w:r>
      <w:r w:rsidRPr="00AD7362">
        <w:rPr>
          <w:sz w:val="28"/>
          <w:szCs w:val="28"/>
        </w:rPr>
        <w:tab/>
        <w:t>Lost Creek Road Usage Plan</w:t>
      </w:r>
    </w:p>
    <w:p w14:paraId="70975B2E" w14:textId="77777777" w:rsidR="00AD7362" w:rsidRPr="00AD7362" w:rsidRDefault="00AD7362" w:rsidP="00AD7362">
      <w:pPr>
        <w:rPr>
          <w:sz w:val="28"/>
          <w:szCs w:val="28"/>
        </w:rPr>
      </w:pPr>
      <w:r w:rsidRPr="00AD7362">
        <w:rPr>
          <w:sz w:val="28"/>
          <w:szCs w:val="28"/>
        </w:rPr>
        <w:t>a.</w:t>
      </w:r>
      <w:r w:rsidRPr="00AD7362">
        <w:rPr>
          <w:sz w:val="28"/>
          <w:szCs w:val="28"/>
        </w:rPr>
        <w:tab/>
        <w:t>Doug reported on his meeting with residents along Lost Creek Road. The recent survey of the parcel, documents submitted by Nancy Moye and Greg Weiss concerning the parcel and beach access, and family stories about the original intent of the transfer of the parcel to the Town were reviewed. Much discussion.</w:t>
      </w:r>
    </w:p>
    <w:p w14:paraId="7991F5C9" w14:textId="77777777" w:rsidR="00AD7362" w:rsidRPr="00AD7362" w:rsidRDefault="00AD7362" w:rsidP="00AD7362">
      <w:pPr>
        <w:rPr>
          <w:sz w:val="28"/>
          <w:szCs w:val="28"/>
        </w:rPr>
      </w:pPr>
      <w:r w:rsidRPr="00AD7362">
        <w:rPr>
          <w:sz w:val="28"/>
          <w:szCs w:val="28"/>
        </w:rPr>
        <w:t>b.</w:t>
      </w:r>
      <w:r w:rsidRPr="00AD7362">
        <w:rPr>
          <w:sz w:val="28"/>
          <w:szCs w:val="28"/>
        </w:rPr>
        <w:tab/>
        <w:t>Committee proposes the following Plan for the parcel:</w:t>
      </w:r>
    </w:p>
    <w:p w14:paraId="6F8F0672" w14:textId="77777777" w:rsidR="00AD7362" w:rsidRPr="00AD7362" w:rsidRDefault="00AD7362" w:rsidP="00AD7362">
      <w:pPr>
        <w:rPr>
          <w:sz w:val="28"/>
          <w:szCs w:val="28"/>
        </w:rPr>
      </w:pPr>
      <w:r w:rsidRPr="00AD7362">
        <w:rPr>
          <w:sz w:val="28"/>
          <w:szCs w:val="28"/>
        </w:rPr>
        <w:t>i.</w:t>
      </w:r>
      <w:r w:rsidRPr="00AD7362">
        <w:rPr>
          <w:sz w:val="28"/>
          <w:szCs w:val="28"/>
        </w:rPr>
        <w:tab/>
        <w:t>Keep it as a Town water access. Sale of this parcel is not recommended.</w:t>
      </w:r>
    </w:p>
    <w:p w14:paraId="5CF728F1" w14:textId="77777777" w:rsidR="00AD7362" w:rsidRPr="00AD7362" w:rsidRDefault="00AD7362" w:rsidP="00AD7362">
      <w:pPr>
        <w:rPr>
          <w:sz w:val="28"/>
          <w:szCs w:val="28"/>
        </w:rPr>
      </w:pPr>
      <w:r w:rsidRPr="00AD7362">
        <w:rPr>
          <w:sz w:val="28"/>
          <w:szCs w:val="28"/>
        </w:rPr>
        <w:t>ii.</w:t>
      </w:r>
      <w:r w:rsidRPr="00AD7362">
        <w:rPr>
          <w:sz w:val="28"/>
          <w:szCs w:val="28"/>
        </w:rPr>
        <w:tab/>
        <w:t>Maintenance as an emergency water access should be pursued as needed.</w:t>
      </w:r>
    </w:p>
    <w:p w14:paraId="10EA8430" w14:textId="77777777" w:rsidR="00AD7362" w:rsidRPr="00AD7362" w:rsidRDefault="00AD7362" w:rsidP="00AD7362">
      <w:pPr>
        <w:rPr>
          <w:sz w:val="28"/>
          <w:szCs w:val="28"/>
        </w:rPr>
      </w:pPr>
      <w:r w:rsidRPr="00AD7362">
        <w:rPr>
          <w:sz w:val="28"/>
          <w:szCs w:val="28"/>
        </w:rPr>
        <w:t>iii.</w:t>
      </w:r>
      <w:r w:rsidRPr="00AD7362">
        <w:rPr>
          <w:sz w:val="28"/>
          <w:szCs w:val="28"/>
        </w:rPr>
        <w:tab/>
        <w:t>Due to fluctuating Lake levels, no Turn Around Area or parking lot are recommended at this time.</w:t>
      </w:r>
    </w:p>
    <w:p w14:paraId="0FDDE8BA" w14:textId="77777777" w:rsidR="00AD7362" w:rsidRPr="00AD7362" w:rsidRDefault="00AD7362" w:rsidP="00AD7362">
      <w:pPr>
        <w:rPr>
          <w:sz w:val="28"/>
          <w:szCs w:val="28"/>
        </w:rPr>
      </w:pPr>
      <w:r w:rsidRPr="00AD7362">
        <w:rPr>
          <w:sz w:val="28"/>
          <w:szCs w:val="28"/>
        </w:rPr>
        <w:t>iv.</w:t>
      </w:r>
      <w:r w:rsidRPr="00AD7362">
        <w:rPr>
          <w:sz w:val="28"/>
          <w:szCs w:val="28"/>
        </w:rPr>
        <w:tab/>
        <w:t>Sustain natural foliage to prevent erosion.</w:t>
      </w:r>
    </w:p>
    <w:p w14:paraId="4F35DF64" w14:textId="77777777" w:rsidR="00AD7362" w:rsidRPr="00AD7362" w:rsidRDefault="00AD7362" w:rsidP="00AD7362">
      <w:pPr>
        <w:rPr>
          <w:sz w:val="28"/>
          <w:szCs w:val="28"/>
        </w:rPr>
      </w:pPr>
      <w:r w:rsidRPr="00AD7362">
        <w:rPr>
          <w:sz w:val="28"/>
          <w:szCs w:val="28"/>
        </w:rPr>
        <w:t>v.</w:t>
      </w:r>
      <w:r w:rsidRPr="00AD7362">
        <w:rPr>
          <w:sz w:val="28"/>
          <w:szCs w:val="28"/>
        </w:rPr>
        <w:tab/>
        <w:t>Andrew will contact the Wisconsin Towns Attorney about the legalities of an adjacent resident’s removal of foliage to create a view of the lake and a pathway to the beach area.</w:t>
      </w:r>
    </w:p>
    <w:p w14:paraId="60C7E587" w14:textId="77777777" w:rsidR="00AD7362" w:rsidRPr="00AD7362" w:rsidRDefault="00AD7362" w:rsidP="00AD7362">
      <w:pPr>
        <w:rPr>
          <w:sz w:val="28"/>
          <w:szCs w:val="28"/>
        </w:rPr>
      </w:pPr>
      <w:r w:rsidRPr="00AD7362">
        <w:rPr>
          <w:sz w:val="28"/>
          <w:szCs w:val="28"/>
        </w:rPr>
        <w:t>vi.</w:t>
      </w:r>
      <w:r w:rsidRPr="00AD7362">
        <w:rPr>
          <w:sz w:val="28"/>
          <w:szCs w:val="28"/>
        </w:rPr>
        <w:tab/>
        <w:t>Improve signage for public parking areas and Emergency Access parking areas.</w:t>
      </w:r>
    </w:p>
    <w:p w14:paraId="6FBD62F4" w14:textId="77777777" w:rsidR="00AD7362" w:rsidRPr="00AD7362" w:rsidRDefault="00AD7362" w:rsidP="00AD7362">
      <w:pPr>
        <w:rPr>
          <w:sz w:val="28"/>
          <w:szCs w:val="28"/>
        </w:rPr>
      </w:pPr>
      <w:r w:rsidRPr="00AD7362">
        <w:rPr>
          <w:sz w:val="28"/>
          <w:szCs w:val="28"/>
        </w:rPr>
        <w:t>2.</w:t>
      </w:r>
      <w:r w:rsidRPr="00AD7362">
        <w:rPr>
          <w:sz w:val="28"/>
          <w:szCs w:val="28"/>
        </w:rPr>
        <w:tab/>
        <w:t>Siskiwit Lake Campground</w:t>
      </w:r>
    </w:p>
    <w:p w14:paraId="4F8A0E98" w14:textId="77777777" w:rsidR="00AD7362" w:rsidRPr="00AD7362" w:rsidRDefault="00AD7362" w:rsidP="00AD7362">
      <w:pPr>
        <w:rPr>
          <w:sz w:val="28"/>
          <w:szCs w:val="28"/>
        </w:rPr>
      </w:pPr>
      <w:r w:rsidRPr="00AD7362">
        <w:rPr>
          <w:sz w:val="28"/>
          <w:szCs w:val="28"/>
        </w:rPr>
        <w:t>a.</w:t>
      </w:r>
      <w:r w:rsidRPr="00AD7362">
        <w:rPr>
          <w:sz w:val="28"/>
          <w:szCs w:val="28"/>
        </w:rPr>
        <w:tab/>
        <w:t>Report of other local campground fees and amenities, submitted by Gina Emily, were reviewed. Doug made a motion, seconded by Gordo, to:</w:t>
      </w:r>
    </w:p>
    <w:p w14:paraId="7E5EC30B" w14:textId="77777777" w:rsidR="00AD7362" w:rsidRPr="00AD7362" w:rsidRDefault="00AD7362" w:rsidP="00AD7362">
      <w:pPr>
        <w:rPr>
          <w:sz w:val="28"/>
          <w:szCs w:val="28"/>
        </w:rPr>
      </w:pPr>
      <w:r w:rsidRPr="00AD7362">
        <w:rPr>
          <w:sz w:val="28"/>
          <w:szCs w:val="28"/>
        </w:rPr>
        <w:t>i.</w:t>
      </w:r>
      <w:r w:rsidRPr="00AD7362">
        <w:rPr>
          <w:sz w:val="28"/>
          <w:szCs w:val="28"/>
        </w:rPr>
        <w:tab/>
        <w:t>Increase the tent daily use fee from $15 to $20.</w:t>
      </w:r>
    </w:p>
    <w:p w14:paraId="146D776F" w14:textId="77777777" w:rsidR="00AD7362" w:rsidRPr="00AD7362" w:rsidRDefault="00AD7362" w:rsidP="00AD7362">
      <w:pPr>
        <w:rPr>
          <w:sz w:val="28"/>
          <w:szCs w:val="28"/>
        </w:rPr>
      </w:pPr>
      <w:r w:rsidRPr="00AD7362">
        <w:rPr>
          <w:sz w:val="28"/>
          <w:szCs w:val="28"/>
        </w:rPr>
        <w:t>ii.</w:t>
      </w:r>
      <w:r w:rsidRPr="00AD7362">
        <w:rPr>
          <w:sz w:val="28"/>
          <w:szCs w:val="28"/>
        </w:rPr>
        <w:tab/>
        <w:t>Increase the daily use fee for hard-sided camper trailers from $15 to $30.</w:t>
      </w:r>
    </w:p>
    <w:p w14:paraId="468B894F" w14:textId="77777777" w:rsidR="00AD7362" w:rsidRPr="00AD7362" w:rsidRDefault="00AD7362" w:rsidP="00AD7362">
      <w:pPr>
        <w:rPr>
          <w:sz w:val="28"/>
          <w:szCs w:val="28"/>
        </w:rPr>
      </w:pPr>
      <w:r w:rsidRPr="00AD7362">
        <w:rPr>
          <w:sz w:val="28"/>
          <w:szCs w:val="28"/>
        </w:rPr>
        <w:t>iii.</w:t>
      </w:r>
      <w:r w:rsidRPr="00AD7362">
        <w:rPr>
          <w:sz w:val="28"/>
          <w:szCs w:val="28"/>
        </w:rPr>
        <w:tab/>
        <w:t>After several amendments, limit hard-sided campers to 26 ft. or less.</w:t>
      </w:r>
    </w:p>
    <w:p w14:paraId="1F7F51F9" w14:textId="721F6713" w:rsidR="00AD7362" w:rsidRPr="00AD7362" w:rsidRDefault="00AD7362" w:rsidP="00AD7362">
      <w:pPr>
        <w:rPr>
          <w:sz w:val="28"/>
          <w:szCs w:val="28"/>
        </w:rPr>
      </w:pPr>
      <w:r w:rsidRPr="00AD7362">
        <w:rPr>
          <w:sz w:val="28"/>
          <w:szCs w:val="28"/>
        </w:rPr>
        <w:t>iv.</w:t>
      </w:r>
      <w:r w:rsidRPr="00AD7362">
        <w:rPr>
          <w:sz w:val="28"/>
          <w:szCs w:val="28"/>
        </w:rPr>
        <w:tab/>
        <w:t xml:space="preserve">Motion passed. Further discussion ensued about adding RV/Trailer sites between the road and Sites 5-10 this spring. Tabled until April meeting. Campground Ordinance will need to be reviewed and revised in spring.  </w:t>
      </w:r>
    </w:p>
    <w:sectPr w:rsidR="00AD7362" w:rsidRPr="00AD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6D"/>
    <w:rsid w:val="00217EEA"/>
    <w:rsid w:val="003A45E5"/>
    <w:rsid w:val="004A716D"/>
    <w:rsid w:val="00675689"/>
    <w:rsid w:val="006E5718"/>
    <w:rsid w:val="00781B44"/>
    <w:rsid w:val="007B29FF"/>
    <w:rsid w:val="00AD7362"/>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D4A3"/>
  <w15:chartTrackingRefBased/>
  <w15:docId w15:val="{178A157B-8E6F-4B04-A3F8-9A5AAC1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8</cp:revision>
  <dcterms:created xsi:type="dcterms:W3CDTF">2022-01-03T19:53:00Z</dcterms:created>
  <dcterms:modified xsi:type="dcterms:W3CDTF">2022-01-10T00:15:00Z</dcterms:modified>
</cp:coreProperties>
</file>